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20" w:rsidRDefault="00006D20">
      <w:pPr>
        <w:rPr>
          <w:b/>
        </w:rPr>
      </w:pPr>
      <w:r>
        <w:rPr>
          <w:b/>
        </w:rPr>
        <w:t>Spring Gardens Health Centre</w:t>
      </w:r>
    </w:p>
    <w:p w:rsidR="00047528" w:rsidRPr="00006D20" w:rsidRDefault="00006D20">
      <w:pPr>
        <w:rPr>
          <w:b/>
        </w:rPr>
      </w:pPr>
      <w:r>
        <w:rPr>
          <w:b/>
        </w:rPr>
        <w:t xml:space="preserve">Consent for Subdermal </w:t>
      </w:r>
      <w:r w:rsidR="00D4541F" w:rsidRPr="00006D20">
        <w:rPr>
          <w:b/>
        </w:rPr>
        <w:t>Progestogen</w:t>
      </w:r>
      <w:r>
        <w:rPr>
          <w:b/>
        </w:rPr>
        <w:t xml:space="preserve"> Contraceptive</w:t>
      </w:r>
      <w:r w:rsidR="00D4541F" w:rsidRPr="00006D20">
        <w:rPr>
          <w:b/>
        </w:rPr>
        <w:t xml:space="preserve"> Implant </w:t>
      </w:r>
    </w:p>
    <w:p w:rsidR="00D4541F" w:rsidRPr="007F2104" w:rsidRDefault="00D4541F">
      <w:pPr>
        <w:rPr>
          <w:b/>
        </w:rPr>
      </w:pPr>
      <w:r w:rsidRPr="007F2104">
        <w:rPr>
          <w:b/>
        </w:rPr>
        <w:t>Name:</w:t>
      </w:r>
    </w:p>
    <w:p w:rsidR="00D4541F" w:rsidRDefault="00D4541F"/>
    <w:p w:rsidR="00D4541F" w:rsidRDefault="00D4541F"/>
    <w:p w:rsidR="00D4541F" w:rsidRPr="007F2104" w:rsidRDefault="00D4541F">
      <w:pPr>
        <w:rPr>
          <w:b/>
        </w:rPr>
      </w:pPr>
      <w:r w:rsidRPr="007F2104">
        <w:rPr>
          <w:b/>
        </w:rPr>
        <w:t>I he</w:t>
      </w:r>
      <w:r w:rsidR="00006D20" w:rsidRPr="007F2104">
        <w:rPr>
          <w:b/>
        </w:rPr>
        <w:t xml:space="preserve">reby consent myself for fitting/removal of </w:t>
      </w:r>
      <w:r w:rsidRPr="007F2104">
        <w:rPr>
          <w:b/>
        </w:rPr>
        <w:t>a subdermal contraceptive implant, the nature, effects an</w:t>
      </w:r>
      <w:r w:rsidR="00006D20" w:rsidRPr="007F2104">
        <w:rPr>
          <w:b/>
        </w:rPr>
        <w:t>d</w:t>
      </w:r>
      <w:r w:rsidRPr="007F2104">
        <w:rPr>
          <w:b/>
        </w:rPr>
        <w:t xml:space="preserve"> risks of which have been explained to me by:</w:t>
      </w:r>
    </w:p>
    <w:p w:rsidR="00006D20" w:rsidRPr="007F2104" w:rsidRDefault="00006D20">
      <w:pPr>
        <w:rPr>
          <w:b/>
        </w:rPr>
      </w:pPr>
    </w:p>
    <w:p w:rsidR="00D4541F" w:rsidRPr="007F2104" w:rsidRDefault="00D4541F">
      <w:pPr>
        <w:rPr>
          <w:b/>
        </w:rPr>
      </w:pPr>
      <w:r w:rsidRPr="007F2104">
        <w:rPr>
          <w:b/>
        </w:rPr>
        <w:t>Doctor</w:t>
      </w:r>
      <w:r w:rsidR="00006D20" w:rsidRPr="007F2104">
        <w:rPr>
          <w:b/>
        </w:rPr>
        <w:t>…………………………………………………..</w:t>
      </w:r>
    </w:p>
    <w:p w:rsidR="00D4541F" w:rsidRPr="007F2104" w:rsidRDefault="00D4541F">
      <w:pPr>
        <w:rPr>
          <w:b/>
        </w:rPr>
      </w:pPr>
      <w:r w:rsidRPr="007F2104">
        <w:rPr>
          <w:b/>
        </w:rPr>
        <w:t>I understand that:</w:t>
      </w:r>
    </w:p>
    <w:p w:rsidR="00D4541F" w:rsidRDefault="00D4541F" w:rsidP="00D4541F">
      <w:pPr>
        <w:pStyle w:val="ListParagraph"/>
        <w:numPr>
          <w:ilvl w:val="0"/>
          <w:numId w:val="1"/>
        </w:numPr>
      </w:pPr>
      <w:r>
        <w:t>M</w:t>
      </w:r>
      <w:r w:rsidR="00006D20">
        <w:t>y m</w:t>
      </w:r>
      <w:r>
        <w:t xml:space="preserve">enstrual periods may be infrequent (one third of users), or prolonged and frequent (one quarter of users). Some will have no periods (one fifth of users). </w:t>
      </w:r>
      <w:proofErr w:type="gramStart"/>
      <w:r>
        <w:t>Fewer</w:t>
      </w:r>
      <w:proofErr w:type="gramEnd"/>
      <w:r>
        <w:t xml:space="preserve"> than one quarter</w:t>
      </w:r>
      <w:r w:rsidRPr="00D4541F">
        <w:t xml:space="preserve"> of </w:t>
      </w:r>
      <w:r>
        <w:t>women using the</w:t>
      </w:r>
      <w:r w:rsidRPr="00D4541F">
        <w:t xml:space="preserve"> implant will have r</w:t>
      </w:r>
      <w:r>
        <w:t xml:space="preserve">egular bleeds. </w:t>
      </w:r>
      <w:r w:rsidRPr="00D4541F">
        <w:t>Altered bleeding patterns are likely to remain irregular.</w:t>
      </w:r>
    </w:p>
    <w:p w:rsidR="00D4541F" w:rsidRDefault="00D4541F" w:rsidP="00D4541F">
      <w:pPr>
        <w:pStyle w:val="ListParagraph"/>
        <w:numPr>
          <w:ilvl w:val="0"/>
          <w:numId w:val="1"/>
        </w:numPr>
      </w:pPr>
      <w:r>
        <w:t xml:space="preserve">No routine follow up is required, but </w:t>
      </w:r>
      <w:r w:rsidR="007F2104">
        <w:t>I</w:t>
      </w:r>
      <w:r w:rsidR="00006D20">
        <w:t xml:space="preserve"> </w:t>
      </w:r>
      <w:r>
        <w:t xml:space="preserve">can return if any problems and should return if </w:t>
      </w:r>
      <w:r w:rsidR="007F2104">
        <w:t xml:space="preserve">I </w:t>
      </w:r>
      <w:r w:rsidR="00173640">
        <w:t>cannot feel implant</w:t>
      </w:r>
      <w:r w:rsidR="0028572E">
        <w:t xml:space="preserve">, </w:t>
      </w:r>
      <w:r w:rsidR="00006D20">
        <w:t xml:space="preserve">it </w:t>
      </w:r>
      <w:r w:rsidR="0028572E">
        <w:t xml:space="preserve">appears to have changed shape, </w:t>
      </w:r>
      <w:r w:rsidR="007F2104">
        <w:t>I</w:t>
      </w:r>
      <w:r w:rsidR="00006D20">
        <w:t xml:space="preserve"> </w:t>
      </w:r>
      <w:r w:rsidR="0028572E">
        <w:t>notice any pain or skin chan</w:t>
      </w:r>
      <w:r w:rsidR="007F2104">
        <w:t>ges around site of implant or I</w:t>
      </w:r>
      <w:r w:rsidR="0028572E">
        <w:t xml:space="preserve"> become pregnant. If</w:t>
      </w:r>
      <w:r w:rsidR="007F2104">
        <w:t xml:space="preserve"> I</w:t>
      </w:r>
      <w:r w:rsidR="00006D20">
        <w:t xml:space="preserve"> start</w:t>
      </w:r>
      <w:r w:rsidR="0028572E">
        <w:t xml:space="preserve"> an</w:t>
      </w:r>
      <w:r w:rsidR="007F2104">
        <w:t>y new medication I</w:t>
      </w:r>
      <w:r w:rsidR="00006D20">
        <w:t xml:space="preserve"> should</w:t>
      </w:r>
      <w:r w:rsidR="0028572E">
        <w:t xml:space="preserve"> tell </w:t>
      </w:r>
      <w:r w:rsidR="007F2104">
        <w:t>my</w:t>
      </w:r>
      <w:r w:rsidR="00006D20">
        <w:t xml:space="preserve"> </w:t>
      </w:r>
      <w:r w:rsidR="007F2104">
        <w:t>doctor that I</w:t>
      </w:r>
      <w:r w:rsidR="0028572E">
        <w:t xml:space="preserve"> have an implant.</w:t>
      </w:r>
    </w:p>
    <w:p w:rsidR="0028572E" w:rsidRDefault="00006D20" w:rsidP="00D4541F">
      <w:pPr>
        <w:pStyle w:val="ListParagraph"/>
        <w:numPr>
          <w:ilvl w:val="0"/>
          <w:numId w:val="1"/>
        </w:numPr>
      </w:pPr>
      <w:r>
        <w:t>The implant is h</w:t>
      </w:r>
      <w:r w:rsidR="0028572E">
        <w:t>ighly effective &lt;1/1000 pregnancy rate over 3 years</w:t>
      </w:r>
      <w:r w:rsidR="004A1090">
        <w:t>.</w:t>
      </w:r>
    </w:p>
    <w:p w:rsidR="0028572E" w:rsidRDefault="00006D20" w:rsidP="00D4541F">
      <w:pPr>
        <w:pStyle w:val="ListParagraph"/>
        <w:numPr>
          <w:ilvl w:val="0"/>
          <w:numId w:val="1"/>
        </w:numPr>
      </w:pPr>
      <w:r>
        <w:t>The m</w:t>
      </w:r>
      <w:r w:rsidR="0028572E">
        <w:t xml:space="preserve">ain risks are non insertion of the implant, deep insertion or </w:t>
      </w:r>
      <w:proofErr w:type="gramStart"/>
      <w:r w:rsidR="0028572E">
        <w:t>migration</w:t>
      </w:r>
      <w:r w:rsidR="0080285B">
        <w:t>(</w:t>
      </w:r>
      <w:proofErr w:type="gramEnd"/>
      <w:r w:rsidR="0080285B">
        <w:t xml:space="preserve"> 1/1000000 chance of migration via a blood vessel to heart or lungs)</w:t>
      </w:r>
      <w:r w:rsidR="0028572E">
        <w:t>, which can require surgery to remo</w:t>
      </w:r>
      <w:r>
        <w:t xml:space="preserve">ve </w:t>
      </w:r>
      <w:r w:rsidR="0080285B">
        <w:t>it. There is a rare risk of</w:t>
      </w:r>
      <w:r>
        <w:t xml:space="preserve"> nerve or vascular damage. There i</w:t>
      </w:r>
      <w:r w:rsidR="0080285B">
        <w:t xml:space="preserve">s a small risk of infection, </w:t>
      </w:r>
      <w:r w:rsidR="007F2104">
        <w:t>bleeding</w:t>
      </w:r>
      <w:r w:rsidR="0080285B">
        <w:t>, scarring and irritation</w:t>
      </w:r>
      <w:r w:rsidR="007F2104">
        <w:t xml:space="preserve"> around</w:t>
      </w:r>
      <w:r>
        <w:t xml:space="preserve"> insertion site.</w:t>
      </w:r>
      <w:r w:rsidR="0080285B">
        <w:t xml:space="preserve"> </w:t>
      </w:r>
    </w:p>
    <w:p w:rsidR="005A6AEC" w:rsidRDefault="005A6AEC" w:rsidP="00D4541F">
      <w:pPr>
        <w:pStyle w:val="ListParagraph"/>
        <w:numPr>
          <w:ilvl w:val="0"/>
          <w:numId w:val="1"/>
        </w:numPr>
      </w:pPr>
      <w:r>
        <w:t>Mild discomfort and bruising is normal after insertion and removal of implant.</w:t>
      </w:r>
    </w:p>
    <w:p w:rsidR="007F2104" w:rsidRDefault="007F2104" w:rsidP="007F2104">
      <w:pPr>
        <w:pStyle w:val="ListParagraph"/>
        <w:numPr>
          <w:ilvl w:val="0"/>
          <w:numId w:val="1"/>
        </w:numPr>
      </w:pPr>
      <w:r>
        <w:t>Extra precautions (e.g. condoms) for 7 days after insertion are usually required.</w:t>
      </w:r>
    </w:p>
    <w:p w:rsidR="0080285B" w:rsidRDefault="0080285B" w:rsidP="007F2104">
      <w:pPr>
        <w:pStyle w:val="ListParagraph"/>
        <w:numPr>
          <w:ilvl w:val="0"/>
          <w:numId w:val="1"/>
        </w:numPr>
      </w:pPr>
      <w:r>
        <w:t>I still need to use condoms if I want to prevent the risk of sexually transmitted diseases.</w:t>
      </w:r>
    </w:p>
    <w:p w:rsidR="007F2104" w:rsidRDefault="00006D20" w:rsidP="007F2104">
      <w:pPr>
        <w:pStyle w:val="ListParagraph"/>
        <w:numPr>
          <w:ilvl w:val="0"/>
          <w:numId w:val="1"/>
        </w:numPr>
      </w:pPr>
      <w:r>
        <w:t>I n</w:t>
      </w:r>
      <w:r w:rsidR="005A6AEC">
        <w:t>eed to assume fertility has returned as soon as implant is removed.</w:t>
      </w:r>
    </w:p>
    <w:p w:rsidR="004A1090" w:rsidRDefault="00006D20" w:rsidP="007F2104">
      <w:pPr>
        <w:pStyle w:val="ListParagraph"/>
        <w:numPr>
          <w:ilvl w:val="0"/>
          <w:numId w:val="1"/>
        </w:numPr>
      </w:pPr>
      <w:r>
        <w:t>The i</w:t>
      </w:r>
      <w:r w:rsidR="004A1090">
        <w:t>mplant lasts for 3 years</w:t>
      </w:r>
      <w:r w:rsidR="007F2104">
        <w:t>, after this date it cannot be relied on for contraception.</w:t>
      </w:r>
    </w:p>
    <w:p w:rsidR="0080285B" w:rsidRDefault="0080285B" w:rsidP="007F2104">
      <w:pPr>
        <w:pStyle w:val="ListParagraph"/>
        <w:numPr>
          <w:ilvl w:val="0"/>
          <w:numId w:val="1"/>
        </w:numPr>
      </w:pPr>
      <w:r>
        <w:t>I am not aware of any reason why I should not use the contraceptive implant (such as pregnancy, liver disease, breast cancer or allergies to the device or local anaesthetic).</w:t>
      </w:r>
    </w:p>
    <w:p w:rsidR="00006D20" w:rsidRPr="007F2104" w:rsidRDefault="00006D20" w:rsidP="00006D20">
      <w:pPr>
        <w:pStyle w:val="ListParagraph"/>
        <w:numPr>
          <w:ilvl w:val="0"/>
          <w:numId w:val="1"/>
        </w:numPr>
      </w:pPr>
      <w:r w:rsidRPr="00DA1546">
        <w:rPr>
          <w:b/>
        </w:rPr>
        <w:t>I need to make</w:t>
      </w:r>
      <w:r>
        <w:rPr>
          <w:b/>
        </w:rPr>
        <w:t xml:space="preserve"> a note of the date when my implant</w:t>
      </w:r>
      <w:r w:rsidRPr="00DA1546">
        <w:rPr>
          <w:b/>
        </w:rPr>
        <w:t xml:space="preserve"> needs to be changed </w:t>
      </w:r>
      <w:r>
        <w:rPr>
          <w:b/>
        </w:rPr>
        <w:t>as the practice does not send ou</w:t>
      </w:r>
      <w:r w:rsidRPr="00DA1546">
        <w:rPr>
          <w:b/>
        </w:rPr>
        <w:t>t a reminder.</w:t>
      </w:r>
    </w:p>
    <w:p w:rsidR="007F2104" w:rsidRPr="007F2104" w:rsidRDefault="007F2104" w:rsidP="007F2104">
      <w:pPr>
        <w:ind w:left="360"/>
        <w:rPr>
          <w:b/>
        </w:rPr>
      </w:pPr>
    </w:p>
    <w:p w:rsidR="007F2104" w:rsidRPr="007F2104" w:rsidRDefault="007F2104" w:rsidP="007F2104">
      <w:pPr>
        <w:ind w:left="360"/>
        <w:rPr>
          <w:b/>
        </w:rPr>
      </w:pPr>
      <w:r w:rsidRPr="007F2104">
        <w:rPr>
          <w:b/>
        </w:rPr>
        <w:t>Patient’s Signature</w:t>
      </w:r>
      <w:proofErr w:type="gramStart"/>
      <w:r w:rsidRPr="007F2104">
        <w:rPr>
          <w:b/>
        </w:rPr>
        <w:t>:…………………………………………………</w:t>
      </w:r>
      <w:proofErr w:type="gramEnd"/>
    </w:p>
    <w:p w:rsidR="007F2104" w:rsidRPr="007F2104" w:rsidRDefault="007F2104" w:rsidP="007F2104">
      <w:pPr>
        <w:ind w:left="360"/>
        <w:rPr>
          <w:b/>
        </w:rPr>
      </w:pPr>
      <w:bookmarkStart w:id="0" w:name="_GoBack"/>
      <w:bookmarkEnd w:id="0"/>
    </w:p>
    <w:p w:rsidR="007F2104" w:rsidRPr="007F2104" w:rsidRDefault="007F2104" w:rsidP="007F2104">
      <w:pPr>
        <w:ind w:left="360"/>
        <w:rPr>
          <w:b/>
        </w:rPr>
      </w:pPr>
      <w:r w:rsidRPr="007F2104">
        <w:rPr>
          <w:b/>
        </w:rPr>
        <w:t>Doctor’s signature</w:t>
      </w:r>
      <w:proofErr w:type="gramStart"/>
      <w:r w:rsidRPr="007F2104">
        <w:rPr>
          <w:b/>
        </w:rPr>
        <w:t>:…………………………………………………</w:t>
      </w:r>
      <w:proofErr w:type="gramEnd"/>
      <w:r w:rsidRPr="007F2104">
        <w:rPr>
          <w:b/>
        </w:rPr>
        <w:t xml:space="preserve">                                  Date</w:t>
      </w:r>
      <w:proofErr w:type="gramStart"/>
      <w:r w:rsidRPr="007F2104">
        <w:rPr>
          <w:b/>
        </w:rPr>
        <w:t>:………………………</w:t>
      </w:r>
      <w:proofErr w:type="gramEnd"/>
    </w:p>
    <w:p w:rsidR="005A6AEC" w:rsidRPr="00006D20" w:rsidRDefault="005A6AEC" w:rsidP="00006D20">
      <w:pPr>
        <w:ind w:left="360"/>
        <w:rPr>
          <w:b/>
        </w:rPr>
      </w:pPr>
    </w:p>
    <w:sectPr w:rsidR="005A6AEC" w:rsidRPr="00006D20" w:rsidSect="00F6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6C3B"/>
    <w:multiLevelType w:val="hybridMultilevel"/>
    <w:tmpl w:val="5B46E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2660"/>
    <w:multiLevelType w:val="hybridMultilevel"/>
    <w:tmpl w:val="A3FE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F"/>
    <w:rsid w:val="00006D20"/>
    <w:rsid w:val="001110AB"/>
    <w:rsid w:val="0011309E"/>
    <w:rsid w:val="00173640"/>
    <w:rsid w:val="0028572E"/>
    <w:rsid w:val="00484B8F"/>
    <w:rsid w:val="004A1090"/>
    <w:rsid w:val="005A6AEC"/>
    <w:rsid w:val="007C458F"/>
    <w:rsid w:val="007F2104"/>
    <w:rsid w:val="0080285B"/>
    <w:rsid w:val="00820025"/>
    <w:rsid w:val="008C54A6"/>
    <w:rsid w:val="00D4541F"/>
    <w:rsid w:val="00D72C92"/>
    <w:rsid w:val="00D96265"/>
    <w:rsid w:val="00F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3F0B3-6FD4-48D4-A286-FF727A2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28778</cp:lastModifiedBy>
  <cp:revision>2</cp:revision>
  <cp:lastPrinted>2015-10-05T10:09:00Z</cp:lastPrinted>
  <dcterms:created xsi:type="dcterms:W3CDTF">2020-01-30T21:49:00Z</dcterms:created>
  <dcterms:modified xsi:type="dcterms:W3CDTF">2020-01-30T21:49:00Z</dcterms:modified>
</cp:coreProperties>
</file>